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8E" w:rsidRDefault="003B0C94">
      <w:pPr>
        <w:pStyle w:val="BodyText"/>
        <w:tabs>
          <w:tab w:val="left" w:pos="6327"/>
        </w:tabs>
      </w:pPr>
      <w:bookmarkStart w:id="0" w:name="_GoBack"/>
      <w:bookmarkEnd w:id="0"/>
      <w:r>
        <w:t>6ο Γυμνάσιο Λάρισας</w:t>
      </w:r>
      <w:r>
        <w:tab/>
        <w:t>Σχολικό έτος: 2023-2024</w:t>
      </w:r>
    </w:p>
    <w:tbl>
      <w:tblPr>
        <w:tblStyle w:val="TableNormal1"/>
        <w:tblW w:w="0" w:type="auto"/>
        <w:tblInd w:w="5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57"/>
        <w:gridCol w:w="3090"/>
      </w:tblGrid>
      <w:tr w:rsidR="00414A8E">
        <w:trPr>
          <w:trHeight w:val="407"/>
        </w:trPr>
        <w:tc>
          <w:tcPr>
            <w:tcW w:w="7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E3BB"/>
          </w:tcPr>
          <w:p w:rsidR="00414A8E" w:rsidRDefault="003B0C94">
            <w:pPr>
              <w:pStyle w:val="TableParagraph"/>
              <w:spacing w:before="96"/>
              <w:ind w:left="205" w:right="168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szCs w:val="17"/>
              </w:rPr>
              <w:t>α.α.</w:t>
            </w:r>
          </w:p>
        </w:tc>
        <w:tc>
          <w:tcPr>
            <w:tcW w:w="3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B"/>
          </w:tcPr>
          <w:p w:rsidR="00414A8E" w:rsidRDefault="003B0C94">
            <w:pPr>
              <w:pStyle w:val="TableParagraph"/>
              <w:spacing w:before="96"/>
              <w:ind w:left="1353" w:right="1307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szCs w:val="17"/>
              </w:rPr>
              <w:t>Διδάσκοντες</w:t>
            </w:r>
          </w:p>
        </w:tc>
        <w:tc>
          <w:tcPr>
            <w:tcW w:w="30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6E3BB"/>
          </w:tcPr>
          <w:p w:rsidR="00414A8E" w:rsidRDefault="003B0C94">
            <w:pPr>
              <w:pStyle w:val="TableParagraph"/>
              <w:spacing w:before="96"/>
              <w:ind w:left="814"/>
              <w:rPr>
                <w:b/>
                <w:sz w:val="17"/>
              </w:rPr>
            </w:pPr>
            <w:r>
              <w:rPr>
                <w:b/>
                <w:sz w:val="17"/>
                <w:szCs w:val="17"/>
              </w:rPr>
              <w:t>Ειδικότητα - Κλάδος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ΠΑΠΑΜΑΡΓΑΡΙΤΗΣ ΒΑΣΙΛΕΙΟΣ - Διευθυντής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ΑΓΓΛΙΚΗΣ ΦΙΛΟΛΟΓΙΑΣ - ΠΕ06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ΜΠΟΥΡΑΖΑΝΑ ΔΗΜΗΤΡΑ - Υποδιευθύντρια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ΤΑΣΙΟΠΟΥΛΟΥ ΠΑΡΑΣΚΕΥΗ - Υποδιευθύντρια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ΠΑΤΣΙΑΤΖΗ ΔΕΣΠΟΙΝΑ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ΘΕΟΛΟΓΟΣ - ΠΕ01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ΧΡΥΣΑΦΗ ΓΛΥΚΕΡΙΑ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ΘΕΟΛΟΓΟΣ - ΠΕ01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ΕΞΑΡΧΟΥ ΑΣΗΜΙΝΑ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ΖΑΧΑΡΑΚΗ ΕΥΘΥΜΙΑ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ΚΑΛΠΑΚΙΔΟΥ ΔΕΣΠΟΙΝΑ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ΚΟΝΤΟΥ ΒΑΪΑ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ΚΥΡΙΑΚΟΥ ΜΑΓΔΑΛΗΝΗ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ΜΑΚΑΡΙΑΔΟΥ ΚΥΡΙΑΚΗ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3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ΠΑΤΣΙΚΑ   ΑΙΚΑΤΕΡΙΝΗ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ΤΣΙΑΧΡΗ ΑΙΚΑΤΕΡΙΝΗ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ΚΟΝΤΟΥΛΗ ΑΝΝΑ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ΣΙΜΟΠΟΥΛΟΥ ΜΑΡΙΑ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- ΠΕ02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ΖΗΣΟΥΛΗ ΓΕΩΡΓΙΑ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ΕΙΔΙΚΗΣ ΑΓΩΓΗΣ - ΠΕ02.50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ΜΠΕΝΤΣΟΥ ΠΕΤΡΟΥΛΑ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ΕΙΔΙΚΗΣ ΑΓΩΓΗΣ - ΠΕ02.50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ΠΡΟΒΙΔΑ ΝΙΚΟΛΕΤΑ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ΦΙΛΟΛΟΓΟΣ ΕΙΔΙΚΗΣ ΑΓΩΓΗΣ- ΠΕ02.50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ΓΛΙΟΥΜΠΑ ΕΛΕΝΗ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ΚΩΣΤΑΚΗΣ ΑΘΑΝΑΣΙΟΣ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ΡΕΜΠΑΠΗΣ ΠΑΝΑΓΙΩΤΗΣ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ΖΕΪΚΟΥ ΕΥΓΕΝΙΑ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ΜΙΛΤΣΑΚΑΚΗ ΛΑΜΠΡΙΝΗ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ΝΙΚΟΛΑΪΔΗΣ ΝΙΚΟΛΑΟΣ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- ΠΕ03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ΚΑΛΕΜΗ ΘΕΟΔΩΡΑ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ΜΑΘΗΜΑΤΙΚΟΣ ΕΙΔΙΚΗΣ ΑΓΩΓΗΣ - ΠΕ03.50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ΚΑΨΑΛΗΣ ΙΩΑΝΝΗΣ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ΦΥΣΙΚΟΣ - ΠΕ04.01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ΛΕΚΑΚΗΣ ΙΩΑΝΝΗΣ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ΦΥΣΙΚΟΣ - ΠΕ04.01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ΚΑΛΟΓΗΡΟΥ ΑΝΑΣΤΑΣΙΑ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ΦΥΣΙΚΟΣ - ΠΕ04.01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ΔΗΜΑΚΗ ΒΙΡΓΙΝΙΑ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ΧΗΜΙΚΟΣ - ΠΕ04.02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ΑΡΣΕΝΙΟΥ ΣΟΦΙΑ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ΒΙΟΛΟΓΟΣ - ΠΕ04.04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ΚΑΡΑΦΕΡΙΑΣ ΚΩΝΣΤΑΝΤΙΝΟΣ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ΓΕΩΛΟΓΟΣ - ΠΕ04.05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ΜΑΝΤΖΩΡΟΥ ΑΙΚΑΤΕΡΙΝΗ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ΓΑΛΛΙΚΗΣ ΦΙΛΟΛΟΓΙΑΣ - ΠΕ05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ΚΟΥΤΣΙΩΝΑ ΑΝΝΑ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ΑΓΓΛΙΚΗΣ ΦΙΛΟΛΟΓΙΑΣ - ΠΕ06</w:t>
            </w:r>
          </w:p>
        </w:tc>
      </w:tr>
      <w:tr w:rsidR="00414A8E">
        <w:trPr>
          <w:trHeight w:val="283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ΣΙΜΟΓΙΑΝΝΗ ΣΤΑΜΑΤΙΑ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ΑΓΓΛΙΚΗΣ ΦΙΛΟΛΟΓΙΑΣ - ΠΕ06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ΒΟΖΙΝΙΔΟΥ ΕΛΕΝΗ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ΓΕΡΜΑΝΙΚΗΣ ΦΙΛΟΛΟΓΙΑΣ - ΠΕ07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ΓΙΑΛΑΜΑ ΑΝΑΣΤΑΣΙΑ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ΕΙΚΑΣΤΙΚΩΝ - ΠΕ08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ΘΩΜΑΣ ΧΡΗΣΤΟΣ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ΦΥΣΙΚΗΣ ΑΓΩΓΗΣ - ΠΕ11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ΚΑΚΑΡΑΝΤΖΑΣ ΓΕΩΡΓΙΟΣ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ΦΥΣΙΚΗΣ ΑΓΩΓΗΣ - ΠΕ11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ΤΖΙΑΤΖΙΑΣ ΜΙΧΑΗΛ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ΦΥΣΙΚΗΣ ΑΓΩΓΗΣ - ΠΕ11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ΦΟΥΝΤΑΣ ΑΘΑΝΑΣΙΟΣ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ΦΥΣΙΚΗΣ ΑΓΩΓΗΣ - ΠΕ11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ΜΠΡΑΣΙΝΙΚΑ ΙΩΑΝΝΑ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ΙΤΑΛΙΚΗΣ ΦΙΛΟΛΟΓΙΑΣ - ΠΕ34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ΓΑΛΛΟΥ ΖΩΗ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ΚΟΙΝΩΝΙΚΩΝ ΕΠΙΣΤΗΜΩΝ - ΠΕ78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ΝΤΑΛΛΑΣ ΕΜΜΑΝΟΥΗΛ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ΜΟΥΣΙΚΗΣ ΕΠΙΣΤΗΜΗΣ - ΠΕ79.01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ΛΙΤΑΙΝΑ ΙΩΑΝΝΑ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ΟΙΚΟΝΟΜΙΑΣ - ΠΕ80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ΤΖΙΟΥΡΑΣ ΜΙΧΑΗΛ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ΠΟΛ.ΜΗΧΑΝΙΚΩΝ ΑΡΧΙΤΕΚΤΟΝΩΝ - ΠΕ81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ΔΗΜΟΣΙΟΥ ΣΕΒΑΣΤΗ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ΠΛΗΡΟΦΟΡΙΚΗΣ - ΠΕ86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ΠΑΠΑΚΩΝΣΤΑΝΤΙΝΟΥ ΑΙΚΑΤΕΡΙΝΗ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ΠΛΗΡΟΦΟΡΙΚΗΣ - ΠΕ86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ΝΤΑΜΤΣΙΟΥ ΚΩΝΣΤΑΝΤΙΑ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ΠΛΗΡΟΦΟΡΙΚΗΣ - ΠΕ86</w:t>
            </w:r>
          </w:p>
        </w:tc>
      </w:tr>
      <w:tr w:rsidR="00414A8E">
        <w:trPr>
          <w:trHeight w:val="282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205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ΚΑΛΦΟΥΝΤΖΟΥ ΣΤΑΥΡΟΥΛΑ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ΦΥΤΙΚΗΣ ΠΑΡΑΓΩΓΗΣ - ΠΕ88.02</w:t>
            </w:r>
          </w:p>
        </w:tc>
      </w:tr>
      <w:tr w:rsidR="00414A8E">
        <w:trPr>
          <w:trHeight w:val="489"/>
        </w:trPr>
        <w:tc>
          <w:tcPr>
            <w:tcW w:w="748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6E3BB"/>
          </w:tcPr>
          <w:p w:rsidR="00414A8E" w:rsidRDefault="003B0C94">
            <w:pPr>
              <w:pStyle w:val="TableParagraph"/>
              <w:spacing w:before="54"/>
              <w:ind w:right="2842"/>
              <w:rPr>
                <w:b/>
                <w:sz w:val="17"/>
              </w:rPr>
            </w:pPr>
            <w:r>
              <w:rPr>
                <w:b/>
                <w:sz w:val="17"/>
                <w:szCs w:val="17"/>
              </w:rPr>
              <w:t xml:space="preserve">                                                                      Διοικητικό  Προσωπικό</w:t>
            </w:r>
          </w:p>
        </w:tc>
      </w:tr>
      <w:tr w:rsidR="00414A8E">
        <w:trPr>
          <w:trHeight w:val="272"/>
        </w:trPr>
        <w:tc>
          <w:tcPr>
            <w:tcW w:w="742" w:type="dxa"/>
            <w:tcBorders>
              <w:top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4A8E" w:rsidRDefault="003B0C94">
            <w:pPr>
              <w:pStyle w:val="TableParagraph"/>
              <w:spacing w:before="46"/>
              <w:ind w:left="37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ΓΚΟΥΝΤΕΛΙΤΣΑ ΧΡΥΣΑΝΘΗ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</w:tcBorders>
          </w:tcPr>
          <w:p w:rsidR="00414A8E" w:rsidRDefault="003B0C9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Γραμματέας (ΤΕ1)</w:t>
            </w:r>
          </w:p>
        </w:tc>
      </w:tr>
    </w:tbl>
    <w:p w:rsidR="00414A8E" w:rsidRDefault="00414A8E"/>
    <w:sectPr w:rsidR="00414A8E">
      <w:pgSz w:w="11910" w:h="16840"/>
      <w:pgMar w:top="50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0A"/>
    <w:rsid w:val="003B0C94"/>
    <w:rsid w:val="00414A8E"/>
    <w:rsid w:val="004B06BF"/>
    <w:rsid w:val="0083400A"/>
    <w:rsid w:val="00CC1A50"/>
    <w:rsid w:val="00E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3C552-65A1-4F8E-9160-996EF21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3"/>
      <w:ind w:left="55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Kostakis</dc:creator>
  <cp:lastModifiedBy>huawei</cp:lastModifiedBy>
  <cp:revision>2</cp:revision>
  <dcterms:created xsi:type="dcterms:W3CDTF">2024-01-31T14:22:00Z</dcterms:created>
  <dcterms:modified xsi:type="dcterms:W3CDTF">2024-01-31T14:22:00Z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2024-01-31T00:00:00Z</vt:filetime>
  </property>
</Properties>
</file>